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2D1" w:rsidRPr="00FB12D1" w:rsidRDefault="00FB12D1" w:rsidP="00FB12D1">
      <w:pPr>
        <w:shd w:val="clear" w:color="auto" w:fill="FFFFFF"/>
        <w:spacing w:after="240" w:line="240" w:lineRule="auto"/>
        <w:outlineLvl w:val="0"/>
        <w:rPr>
          <w:rFonts w:ascii="Helvetica" w:eastAsia="Times New Roman" w:hAnsi="Helvetica" w:cs="Helvetica"/>
          <w:caps/>
          <w:color w:val="000000"/>
          <w:kern w:val="36"/>
          <w:sz w:val="48"/>
          <w:szCs w:val="48"/>
          <w:lang w:eastAsia="ru-RU"/>
        </w:rPr>
      </w:pPr>
      <w:proofErr w:type="gramStart"/>
      <w:r w:rsidRPr="00FB12D1">
        <w:rPr>
          <w:rFonts w:ascii="Helvetica" w:eastAsia="Times New Roman" w:hAnsi="Helvetica" w:cs="Helvetica"/>
          <w:caps/>
          <w:color w:val="000000"/>
          <w:kern w:val="36"/>
          <w:sz w:val="48"/>
          <w:szCs w:val="48"/>
          <w:lang w:eastAsia="ru-RU"/>
        </w:rPr>
        <w:t>ИНТЕРЬЕРНЫЙ</w:t>
      </w:r>
      <w:proofErr w:type="gramEnd"/>
      <w:r w:rsidRPr="00FB12D1">
        <w:rPr>
          <w:rFonts w:ascii="Helvetica" w:eastAsia="Times New Roman" w:hAnsi="Helvetica" w:cs="Helvetica"/>
          <w:caps/>
          <w:color w:val="000000"/>
          <w:kern w:val="36"/>
          <w:sz w:val="48"/>
          <w:szCs w:val="48"/>
          <w:lang w:eastAsia="ru-RU"/>
        </w:rPr>
        <w:t xml:space="preserve"> СКЕТЧИНГ ПОЗВОЛИТ ОТКРЫТЬ В СЕБЕ ДИЗАЙНЕРА</w:t>
      </w:r>
    </w:p>
    <w:p w:rsidR="00FB12D1" w:rsidRPr="00FB12D1" w:rsidRDefault="00FB12D1" w:rsidP="00FB12D1">
      <w:pPr>
        <w:shd w:val="clear" w:color="auto" w:fill="FFFFFF"/>
        <w:spacing w:before="240" w:after="24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Искусство создания быстрых зарисовок – это и есть </w:t>
      </w:r>
      <w:proofErr w:type="spellStart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скетчинг</w:t>
      </w:r>
      <w:proofErr w:type="spellEnd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 (</w:t>
      </w:r>
      <w:proofErr w:type="spellStart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sketching</w:t>
      </w:r>
      <w:proofErr w:type="spellEnd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). У данного жанра много поклонников. Немало у него и направлений. Одним из них стал интерьерный </w:t>
      </w:r>
      <w:proofErr w:type="spellStart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скетчинг</w:t>
      </w:r>
      <w:proofErr w:type="spellEnd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.</w:t>
      </w:r>
    </w:p>
    <w:p w:rsidR="00FB12D1" w:rsidRPr="00FB12D1" w:rsidRDefault="00FB12D1" w:rsidP="00FB12D1">
      <w:pPr>
        <w:shd w:val="clear" w:color="auto" w:fill="FFFFFF"/>
        <w:spacing w:before="240" w:after="240" w:line="240" w:lineRule="auto"/>
        <w:jc w:val="center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FB12D1">
        <w:rPr>
          <w:rFonts w:ascii="Helvetica" w:eastAsia="Times New Roman" w:hAnsi="Helvetica" w:cs="Helvetica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39873EAA" wp14:editId="147BE391">
            <wp:extent cx="3371850" cy="5000625"/>
            <wp:effectExtent l="0" t="0" r="0" b="9525"/>
            <wp:docPr id="1" name="Рисунок 1" descr="Альберт Хэдл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Альберт Хэдли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500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 </w:t>
      </w:r>
      <w:r w:rsidRPr="00FB12D1">
        <w:rPr>
          <w:rFonts w:ascii="Helvetica" w:eastAsia="Times New Roman" w:hAnsi="Helvetica" w:cs="Helvetica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6FD5E30D" wp14:editId="7B745E75">
            <wp:extent cx="6667500" cy="5000625"/>
            <wp:effectExtent l="0" t="0" r="0" b="9525"/>
            <wp:docPr id="2" name="Рисунок 2" descr="Интерьерный скетчинг Альберта Хэдл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Интерьерный скетчинг Альберта Хэдли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500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 xml:space="preserve">Знаменитый дизайнер интерьеров, декоратор Альберт </w:t>
      </w:r>
      <w:proofErr w:type="spellStart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>Хэдли</w:t>
      </w:r>
      <w:proofErr w:type="spellEnd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 xml:space="preserve"> (</w:t>
      </w:r>
      <w:proofErr w:type="spellStart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>Albert</w:t>
      </w:r>
      <w:proofErr w:type="spellEnd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>Hadley</w:t>
      </w:r>
      <w:proofErr w:type="spellEnd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>).</w:t>
      </w:r>
    </w:p>
    <w:p w:rsidR="00FB12D1" w:rsidRPr="00FB12D1" w:rsidRDefault="00FB12D1" w:rsidP="00FB12D1">
      <w:pPr>
        <w:shd w:val="clear" w:color="auto" w:fill="FFFFFF"/>
        <w:spacing w:before="240" w:after="120" w:line="240" w:lineRule="auto"/>
        <w:outlineLvl w:val="1"/>
        <w:rPr>
          <w:rFonts w:ascii="inherit" w:eastAsia="Times New Roman" w:hAnsi="inherit" w:cs="Helvetica"/>
          <w:color w:val="000000"/>
          <w:sz w:val="36"/>
          <w:szCs w:val="36"/>
          <w:lang w:eastAsia="ru-RU"/>
        </w:rPr>
      </w:pPr>
      <w:r w:rsidRPr="00FB12D1">
        <w:rPr>
          <w:rFonts w:ascii="inherit" w:eastAsia="Times New Roman" w:hAnsi="inherit" w:cs="Helvetica"/>
          <w:color w:val="000000"/>
          <w:sz w:val="36"/>
          <w:szCs w:val="36"/>
          <w:lang w:eastAsia="ru-RU"/>
        </w:rPr>
        <w:t xml:space="preserve">О </w:t>
      </w:r>
      <w:proofErr w:type="spellStart"/>
      <w:r w:rsidRPr="00FB12D1">
        <w:rPr>
          <w:rFonts w:ascii="inherit" w:eastAsia="Times New Roman" w:hAnsi="inherit" w:cs="Helvetica"/>
          <w:color w:val="000000"/>
          <w:sz w:val="36"/>
          <w:szCs w:val="36"/>
          <w:lang w:eastAsia="ru-RU"/>
        </w:rPr>
        <w:t>скетчинге</w:t>
      </w:r>
      <w:proofErr w:type="spellEnd"/>
      <w:r w:rsidRPr="00FB12D1">
        <w:rPr>
          <w:rFonts w:ascii="inherit" w:eastAsia="Times New Roman" w:hAnsi="inherit" w:cs="Helvetica"/>
          <w:color w:val="000000"/>
          <w:sz w:val="36"/>
          <w:szCs w:val="36"/>
          <w:lang w:eastAsia="ru-RU"/>
        </w:rPr>
        <w:t xml:space="preserve"> – самом быстром рисунке в мире</w:t>
      </w:r>
    </w:p>
    <w:p w:rsidR="00FB12D1" w:rsidRPr="00FB12D1" w:rsidRDefault="00FB12D1" w:rsidP="00FB12D1">
      <w:pPr>
        <w:shd w:val="clear" w:color="auto" w:fill="FFFFFF"/>
        <w:spacing w:before="240" w:after="24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Жанр особенно ценен в 21 веке, с его напряжённым ритмом жизни, когда нужно многое успеть за короткое время. Хочется сохранить свои впечатления, набросать возникшие в голове проекты, дать волю идеям.</w:t>
      </w: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  <w:t xml:space="preserve">Многие люди осваивают новую для себя профессию дизайнера. Для одних – это любимое хобби, для других – возможность зарабатывать деньги. Неоценимую помощь в приобретении нужных навыков может дать курсы интерьерного </w:t>
      </w:r>
      <w:proofErr w:type="spellStart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скетчинга</w:t>
      </w:r>
      <w:proofErr w:type="spellEnd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 в нашей школе, где занятия ведут опытные преподаватели. Техника </w:t>
      </w:r>
      <w:proofErr w:type="spellStart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скетчинга</w:t>
      </w:r>
      <w:proofErr w:type="spellEnd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 позволит за короткий срок передать на бумаге особенности конкретного интерьера, наиболее эффектно преподнести авторские идеи по его изменению.</w:t>
      </w:r>
    </w:p>
    <w:p w:rsidR="00FB12D1" w:rsidRPr="00FB12D1" w:rsidRDefault="00FB12D1" w:rsidP="00FB12D1">
      <w:pPr>
        <w:shd w:val="clear" w:color="auto" w:fill="FFFFFF"/>
        <w:spacing w:before="240" w:after="240" w:line="240" w:lineRule="auto"/>
        <w:jc w:val="center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FB12D1">
        <w:rPr>
          <w:rFonts w:ascii="Helvetica" w:eastAsia="Times New Roman" w:hAnsi="Helvetica" w:cs="Helvetica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3A58AEB5" wp14:editId="7733277F">
            <wp:extent cx="4705350" cy="4286250"/>
            <wp:effectExtent l="0" t="0" r="0" b="0"/>
            <wp:docPr id="3" name="Рисунок 3" descr="Интерьерный скетч дизайнера Альберта Хэдл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Интерьерный скетч дизайнера Альберта Хэдли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 </w:t>
      </w:r>
      <w:r w:rsidRPr="00FB12D1">
        <w:rPr>
          <w:rFonts w:ascii="Helvetica" w:eastAsia="Times New Roman" w:hAnsi="Helvetica" w:cs="Helvetica"/>
          <w:noProof/>
          <w:color w:val="000000"/>
          <w:sz w:val="24"/>
          <w:szCs w:val="24"/>
          <w:lang w:eastAsia="ru-RU"/>
        </w:rPr>
        <w:drawing>
          <wp:inline distT="0" distB="0" distL="0" distR="0" wp14:anchorId="007F39DD" wp14:editId="2BDB772D">
            <wp:extent cx="5705475" cy="4286250"/>
            <wp:effectExtent l="0" t="0" r="9525" b="0"/>
            <wp:docPr id="4" name="Рисунок 4" descr="Скетч дизайнера-декоратора Альберта Хэдл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Скетч дизайнера-декоратора Альберта Хэдли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 xml:space="preserve">Интерьерные скетчи дизайнера Альберта </w:t>
      </w:r>
      <w:proofErr w:type="spellStart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>Хэдли</w:t>
      </w:r>
      <w:proofErr w:type="spellEnd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>.</w:t>
      </w:r>
    </w:p>
    <w:p w:rsidR="00FB12D1" w:rsidRPr="00FB12D1" w:rsidRDefault="00FB12D1" w:rsidP="00FB12D1">
      <w:pPr>
        <w:shd w:val="clear" w:color="auto" w:fill="FFFFFF"/>
        <w:spacing w:before="240" w:after="24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lastRenderedPageBreak/>
        <w:t xml:space="preserve">С такими эскизами очень удобно работать дизайнеру и заказчику. Всё представлено наглядно, можно обсудить детали, за считаные минуты внести необходимые правки. Процесс создания наброска необычайно увлекателен, а работы зачастую получаются такими красивыми, что позже их можно использовать, например, для оформления собственной студии. </w:t>
      </w:r>
      <w:proofErr w:type="gramStart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Интерьерный</w:t>
      </w:r>
      <w:proofErr w:type="gramEnd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 и городской </w:t>
      </w:r>
      <w:proofErr w:type="spellStart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скетчинг</w:t>
      </w:r>
      <w:proofErr w:type="spellEnd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 позволяет создать сперва на бумаге, а затем в реальности, функциональную и комфортную среду, которая так важна для человека.</w:t>
      </w: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  <w:t xml:space="preserve">Какой вариант обучения лучше предпочесть? Данной теме посвящены статьи, книги. Благодаря им можно получить нужные знания. Недостаток: никто не разъяснит непонятные вам моменты, не укажет на ошибки и достоинства работ. Полезными оказываются </w:t>
      </w:r>
      <w:proofErr w:type="spellStart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видеоуроки</w:t>
      </w:r>
      <w:proofErr w:type="spellEnd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, где преподаватель показывает, как овладеть теми или иными навыками. Но и тут вы не сможете понять – движетесь ли в верном направлении, или сбились с пути, в работах нужно что-то исправлять.</w:t>
      </w:r>
    </w:p>
    <w:p w:rsidR="00FB12D1" w:rsidRPr="00FB12D1" w:rsidRDefault="00FB12D1" w:rsidP="00FB12D1">
      <w:pPr>
        <w:shd w:val="clear" w:color="auto" w:fill="FFFFFF"/>
        <w:spacing w:before="240" w:after="240" w:line="240" w:lineRule="auto"/>
        <w:jc w:val="center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FB12D1">
        <w:rPr>
          <w:rFonts w:ascii="Helvetica" w:eastAsia="Times New Roman" w:hAnsi="Helvetica" w:cs="Helvetica"/>
          <w:noProof/>
          <w:color w:val="000000"/>
          <w:sz w:val="24"/>
          <w:szCs w:val="24"/>
          <w:lang w:eastAsia="ru-RU"/>
        </w:rPr>
        <w:drawing>
          <wp:inline distT="0" distB="0" distL="0" distR="0" wp14:anchorId="1D77D36A" wp14:editId="18F6553A">
            <wp:extent cx="7620000" cy="5676900"/>
            <wp:effectExtent l="0" t="0" r="0" b="0"/>
            <wp:docPr id="5" name="Рисунок 5" descr="Голубая комната. Скетч Альберт Хэдл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Голубая комната. Скетч Альберт Хэдли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67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 xml:space="preserve">Скетч голубой комнаты Альберта </w:t>
      </w:r>
      <w:proofErr w:type="spellStart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>Хэдли</w:t>
      </w:r>
      <w:proofErr w:type="spellEnd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>.</w:t>
      </w:r>
    </w:p>
    <w:p w:rsidR="00FB12D1" w:rsidRPr="00FB12D1" w:rsidRDefault="00FB12D1" w:rsidP="00FB12D1">
      <w:pPr>
        <w:shd w:val="clear" w:color="auto" w:fill="FFFFFF"/>
        <w:spacing w:before="240" w:after="24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Наилучшим вариантом являются курсы </w:t>
      </w:r>
      <w:proofErr w:type="gramStart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интерьерного</w:t>
      </w:r>
      <w:proofErr w:type="gramEnd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 </w:t>
      </w:r>
      <w:proofErr w:type="spellStart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скетчинга</w:t>
      </w:r>
      <w:proofErr w:type="spellEnd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, которые можно посещать в удобное время: в нашей школе это в будни или в выходные дни. В </w:t>
      </w: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lastRenderedPageBreak/>
        <w:t>составе небольшой группы, под руководством наставника можно за короткое время овладеть необходимыми навыками, а затем приступить к самостоятельной работе.</w:t>
      </w: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  <w:t>Может возникнуть логический вопрос. Сегодня существует немало программ, разработанных специально для дизайнеров. Не окажутся ли компьютерные технологии в преимуществе перед набросками, сделанными от руки?</w:t>
      </w: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  <w:t xml:space="preserve">Как показывает практика – нет. Во-первых, внести изменения в работу, сделанную в технике </w:t>
      </w:r>
      <w:proofErr w:type="spellStart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скетчинга</w:t>
      </w:r>
      <w:proofErr w:type="spellEnd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, гораздо проще и быстрее, чем в проект, выполненный по компьютерным программам в формате 3d. Во-вторых, стоит такой дизайнерский проект гораздо дороже, </w:t>
      </w:r>
      <w:proofErr w:type="gramStart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оказывается</w:t>
      </w:r>
      <w:proofErr w:type="gramEnd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 по карману далеко не всем клиентам. Поэтому всё больше заказчиков предпочитают специалистов по интерьеру, работающих в технике </w:t>
      </w:r>
      <w:proofErr w:type="spellStart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скетчинга</w:t>
      </w:r>
      <w:proofErr w:type="spellEnd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. </w:t>
      </w:r>
    </w:p>
    <w:p w:rsidR="00FB12D1" w:rsidRPr="00FB12D1" w:rsidRDefault="00FB12D1" w:rsidP="00FB12D1">
      <w:pPr>
        <w:shd w:val="clear" w:color="auto" w:fill="FFFFFF"/>
        <w:spacing w:before="240" w:after="240" w:line="240" w:lineRule="auto"/>
        <w:jc w:val="center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FB12D1">
        <w:rPr>
          <w:rFonts w:ascii="Helvetica" w:eastAsia="Times New Roman" w:hAnsi="Helvetica" w:cs="Helvetica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3D304762" wp14:editId="002F4A5E">
            <wp:extent cx="5238750" cy="3705225"/>
            <wp:effectExtent l="0" t="0" r="0" b="9525"/>
            <wp:docPr id="6" name="Рисунок 6" descr="Интерьерный скетч дизайнера Ричарда Чедви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Интерьерный скетч дизайнера Ричарда Чедвика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 </w:t>
      </w:r>
      <w:r w:rsidRPr="00FB12D1">
        <w:rPr>
          <w:rFonts w:ascii="Helvetica" w:eastAsia="Times New Roman" w:hAnsi="Helvetica" w:cs="Helvetica"/>
          <w:noProof/>
          <w:color w:val="000000"/>
          <w:sz w:val="24"/>
          <w:szCs w:val="24"/>
          <w:lang w:eastAsia="ru-RU"/>
        </w:rPr>
        <w:drawing>
          <wp:inline distT="0" distB="0" distL="0" distR="0" wp14:anchorId="3144A628" wp14:editId="31A7143E">
            <wp:extent cx="5238750" cy="3705225"/>
            <wp:effectExtent l="0" t="0" r="0" b="9525"/>
            <wp:docPr id="7" name="Рисунок 7" descr="Эскиз интерьера дизайнера Ричарда Чедви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Эскиз интерьера дизайнера Ричарда Чедвика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proofErr w:type="gramStart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>Интерьерный</w:t>
      </w:r>
      <w:proofErr w:type="gramEnd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>скетчинг</w:t>
      </w:r>
      <w:proofErr w:type="spellEnd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 xml:space="preserve"> дизайнера Ричарда Чедвика (</w:t>
      </w:r>
      <w:proofErr w:type="spellStart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>Richard</w:t>
      </w:r>
      <w:proofErr w:type="spellEnd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>Chadwick</w:t>
      </w:r>
      <w:proofErr w:type="spellEnd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>).</w:t>
      </w:r>
    </w:p>
    <w:p w:rsidR="00FB12D1" w:rsidRPr="00FB12D1" w:rsidRDefault="00FB12D1" w:rsidP="00FB12D1">
      <w:pPr>
        <w:shd w:val="clear" w:color="auto" w:fill="FFFFFF"/>
        <w:spacing w:before="240" w:after="120" w:line="240" w:lineRule="auto"/>
        <w:outlineLvl w:val="1"/>
        <w:rPr>
          <w:rFonts w:ascii="inherit" w:eastAsia="Times New Roman" w:hAnsi="inherit" w:cs="Helvetica"/>
          <w:color w:val="000000"/>
          <w:sz w:val="36"/>
          <w:szCs w:val="36"/>
          <w:lang w:eastAsia="ru-RU"/>
        </w:rPr>
      </w:pPr>
      <w:r w:rsidRPr="00FB12D1">
        <w:rPr>
          <w:rFonts w:ascii="inherit" w:eastAsia="Times New Roman" w:hAnsi="inherit" w:cs="Helvetica"/>
          <w:color w:val="000000"/>
          <w:sz w:val="36"/>
          <w:szCs w:val="36"/>
          <w:lang w:eastAsia="ru-RU"/>
        </w:rPr>
        <w:t xml:space="preserve">Обучение </w:t>
      </w:r>
      <w:proofErr w:type="gramStart"/>
      <w:r w:rsidRPr="00FB12D1">
        <w:rPr>
          <w:rFonts w:ascii="inherit" w:eastAsia="Times New Roman" w:hAnsi="inherit" w:cs="Helvetica"/>
          <w:color w:val="000000"/>
          <w:sz w:val="36"/>
          <w:szCs w:val="36"/>
          <w:lang w:eastAsia="ru-RU"/>
        </w:rPr>
        <w:t>интерьерному</w:t>
      </w:r>
      <w:proofErr w:type="gramEnd"/>
      <w:r w:rsidRPr="00FB12D1">
        <w:rPr>
          <w:rFonts w:ascii="inherit" w:eastAsia="Times New Roman" w:hAnsi="inherit" w:cs="Helvetica"/>
          <w:color w:val="000000"/>
          <w:sz w:val="36"/>
          <w:szCs w:val="36"/>
          <w:lang w:eastAsia="ru-RU"/>
        </w:rPr>
        <w:t xml:space="preserve"> </w:t>
      </w:r>
      <w:proofErr w:type="spellStart"/>
      <w:r w:rsidRPr="00FB12D1">
        <w:rPr>
          <w:rFonts w:ascii="inherit" w:eastAsia="Times New Roman" w:hAnsi="inherit" w:cs="Helvetica"/>
          <w:color w:val="000000"/>
          <w:sz w:val="36"/>
          <w:szCs w:val="36"/>
          <w:lang w:eastAsia="ru-RU"/>
        </w:rPr>
        <w:t>скетчингу</w:t>
      </w:r>
      <w:proofErr w:type="spellEnd"/>
      <w:r w:rsidRPr="00FB12D1">
        <w:rPr>
          <w:rFonts w:ascii="inherit" w:eastAsia="Times New Roman" w:hAnsi="inherit" w:cs="Helvetica"/>
          <w:color w:val="000000"/>
          <w:sz w:val="36"/>
          <w:szCs w:val="36"/>
          <w:lang w:eastAsia="ru-RU"/>
        </w:rPr>
        <w:t xml:space="preserve"> – что рисуем?</w:t>
      </w:r>
    </w:p>
    <w:p w:rsidR="00FB12D1" w:rsidRPr="00FB12D1" w:rsidRDefault="00FB12D1" w:rsidP="00FB12D1">
      <w:pPr>
        <w:shd w:val="clear" w:color="auto" w:fill="FFFFFF"/>
        <w:spacing w:before="240" w:after="24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Перед началом занятий преподаватель расскажет, с какими материалами предстоит работать. Основы </w:t>
      </w:r>
      <w:proofErr w:type="gramStart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интерьерного</w:t>
      </w:r>
      <w:proofErr w:type="gramEnd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 </w:t>
      </w:r>
      <w:proofErr w:type="spellStart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скетчинга</w:t>
      </w:r>
      <w:proofErr w:type="spellEnd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 постигают дизайнеры, декораторы, архитекторы, художники-оформители. Удобнее всего пользоваться маркерами, так как они в полной мере позволяют отразить в наброске текстуру материалов. Даже те, кто приступает к рисованию впервые, в скором времени </w:t>
      </w: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lastRenderedPageBreak/>
        <w:t>смогут изобразить деревянные, каменные, стеклянные, металлические поверхности, ткань, паркет, многое другое.</w:t>
      </w: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proofErr w:type="gramStart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Уроки интерьерного </w:t>
      </w:r>
      <w:proofErr w:type="spellStart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скетчинга</w:t>
      </w:r>
      <w:proofErr w:type="spellEnd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 рассчитаны на обучение «с нуля».</w:t>
      </w:r>
      <w:proofErr w:type="gramEnd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 Тем не </w:t>
      </w:r>
      <w:proofErr w:type="gramStart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менее</w:t>
      </w:r>
      <w:proofErr w:type="gramEnd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 они будут полезными для тех, кто уже работает дизайнером. Все учащиеся приобретут навыки создания быстрых зарисовок, в которых смогут отразить свои идеи. Это экономит много времени при общении с заказчиком. Следующим этапом обычно становится утверждение проекта. Этим путём идут сейчас профессионалы в Европе.</w:t>
      </w:r>
    </w:p>
    <w:p w:rsidR="00FB12D1" w:rsidRPr="00FB12D1" w:rsidRDefault="00FB12D1" w:rsidP="00FB12D1">
      <w:pPr>
        <w:shd w:val="clear" w:color="auto" w:fill="FFFFFF"/>
        <w:spacing w:before="240" w:after="240" w:line="240" w:lineRule="auto"/>
        <w:jc w:val="center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FB12D1">
        <w:rPr>
          <w:rFonts w:ascii="Helvetica" w:eastAsia="Times New Roman" w:hAnsi="Helvetica" w:cs="Helvetica"/>
          <w:noProof/>
          <w:color w:val="000000"/>
          <w:sz w:val="24"/>
          <w:szCs w:val="24"/>
          <w:lang w:eastAsia="ru-RU"/>
        </w:rPr>
        <w:drawing>
          <wp:inline distT="0" distB="0" distL="0" distR="0" wp14:anchorId="71C049DD" wp14:editId="78DE9E17">
            <wp:extent cx="7620000" cy="4314825"/>
            <wp:effectExtent l="0" t="0" r="0" b="9525"/>
            <wp:docPr id="8" name="Рисунок 8" descr="Скетч интерьера Ричарда Чедви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Скетч интерьера Ричарда Чедвика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431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>Излюбленные темы скетчей Ричарда Чедвика - бары, рестораны, кафе.</w:t>
      </w:r>
    </w:p>
    <w:p w:rsidR="00FB12D1" w:rsidRPr="00FB12D1" w:rsidRDefault="00FB12D1" w:rsidP="00FB12D1">
      <w:pPr>
        <w:shd w:val="clear" w:color="auto" w:fill="FFFFFF"/>
        <w:spacing w:before="240" w:after="24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Курс </w:t>
      </w:r>
      <w:proofErr w:type="gramStart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интерьерного</w:t>
      </w:r>
      <w:proofErr w:type="gramEnd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 </w:t>
      </w:r>
      <w:proofErr w:type="spellStart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скетчинга</w:t>
      </w:r>
      <w:proofErr w:type="spellEnd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 для начинающих основан на эффективных методиках, делающих обучение не только результативным, но и интересным. Учащиеся познакомятся с основами и свойствами композиции, постигнут законы перспективы. Научатся изображать объёмные формы, разовьют образное мышление. Изучат основы </w:t>
      </w:r>
      <w:proofErr w:type="spellStart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цветоведения</w:t>
      </w:r>
      <w:proofErr w:type="spellEnd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, освоят законы света и теней, создающие иллюзию объёма.</w:t>
      </w: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  <w:t xml:space="preserve">По каждой теме даны будут практические задания, в ходе выполнения которых педагог выскажет свои замечания и даст рекомендации. Наставник научит работать маркерами, акварелью, </w:t>
      </w:r>
      <w:proofErr w:type="spellStart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линером</w:t>
      </w:r>
      <w:proofErr w:type="spellEnd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, применять смешанные техники. Расскажет о видах стилизаций скетчей.</w:t>
      </w:r>
    </w:p>
    <w:p w:rsidR="00FB12D1" w:rsidRPr="00FB12D1" w:rsidRDefault="00FB12D1" w:rsidP="00FB12D1">
      <w:pPr>
        <w:shd w:val="clear" w:color="auto" w:fill="FFFFFF"/>
        <w:spacing w:before="240" w:after="240" w:line="240" w:lineRule="auto"/>
        <w:jc w:val="center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FB12D1">
        <w:rPr>
          <w:rFonts w:ascii="Helvetica" w:eastAsia="Times New Roman" w:hAnsi="Helvetica" w:cs="Helvetica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0F63CD79" wp14:editId="02CE4AD7">
            <wp:extent cx="7620000" cy="4876800"/>
            <wp:effectExtent l="0" t="0" r="0" b="0"/>
            <wp:docPr id="9" name="Рисунок 9" descr="Скетчинг Мишель Морела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Скетчинг Мишель Морелан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487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proofErr w:type="spellStart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>Минималистичный</w:t>
      </w:r>
      <w:proofErr w:type="spellEnd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>скетчинг</w:t>
      </w:r>
      <w:proofErr w:type="spellEnd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 xml:space="preserve"> канадского дизайнера Мишель </w:t>
      </w:r>
      <w:proofErr w:type="spellStart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>Морелан</w:t>
      </w:r>
      <w:proofErr w:type="spellEnd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 xml:space="preserve"> (</w:t>
      </w:r>
      <w:proofErr w:type="spellStart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>Michelle</w:t>
      </w:r>
      <w:proofErr w:type="spellEnd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 xml:space="preserve"> </w:t>
      </w:r>
      <w:proofErr w:type="spellStart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>Morelan</w:t>
      </w:r>
      <w:proofErr w:type="spellEnd"/>
      <w:r w:rsidRPr="00FB12D1">
        <w:rPr>
          <w:rFonts w:ascii="Helvetica" w:eastAsia="Times New Roman" w:hAnsi="Helvetica" w:cs="Helvetica"/>
          <w:i/>
          <w:iCs/>
          <w:color w:val="000000"/>
          <w:sz w:val="24"/>
          <w:szCs w:val="24"/>
          <w:lang w:eastAsia="ru-RU"/>
        </w:rPr>
        <w:t>).</w:t>
      </w:r>
    </w:p>
    <w:p w:rsidR="00FB12D1" w:rsidRPr="00FB12D1" w:rsidRDefault="00FB12D1" w:rsidP="00FB12D1">
      <w:pPr>
        <w:shd w:val="clear" w:color="auto" w:fill="FFFFFF"/>
        <w:spacing w:before="240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</w:pP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Внимание уделяется изображениям драпировок из лёгких и тяжёлых тканей. Зарисовкам, сделанным при различном освещении – дневном, вечернем, электрическом. Учащиеся освоят принципы достижения гармонии в композиции. Научатся выбирать подходящую цветовую гамму, привносить в свою работу настроение. Смогут выстроить изображение помещения и мебели в перспективе.</w:t>
      </w: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</w:r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br/>
        <w:t xml:space="preserve">Словом, постигнут основы </w:t>
      </w:r>
      <w:proofErr w:type="gramStart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интерьерного</w:t>
      </w:r>
      <w:proofErr w:type="gramEnd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 </w:t>
      </w:r>
      <w:proofErr w:type="spellStart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скетчинга</w:t>
      </w:r>
      <w:proofErr w:type="spellEnd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. Важным является умение создавать линейный и </w:t>
      </w:r>
      <w:proofErr w:type="spellStart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>пятновой</w:t>
      </w:r>
      <w:proofErr w:type="spellEnd"/>
      <w:r w:rsidRPr="00FB12D1">
        <w:rPr>
          <w:rFonts w:ascii="Helvetica" w:eastAsia="Times New Roman" w:hAnsi="Helvetica" w:cs="Helvetica"/>
          <w:color w:val="000000"/>
          <w:sz w:val="24"/>
          <w:szCs w:val="24"/>
          <w:lang w:eastAsia="ru-RU"/>
        </w:rPr>
        <w:t xml:space="preserve"> рисунок, выдерживать нужную толщину линий, передавать глубину пространства. Итогом обучения станет разработка своего проекта, его визуализация, а также просмотр и обсуждение работ сокурсников, выполненных за время занятий.</w:t>
      </w:r>
    </w:p>
    <w:p w:rsidR="00DE7D4C" w:rsidRDefault="00DE7D4C">
      <w:bookmarkStart w:id="0" w:name="_GoBack"/>
      <w:bookmarkEnd w:id="0"/>
    </w:p>
    <w:sectPr w:rsidR="00DE7D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2D1"/>
    <w:rsid w:val="00DE7D4C"/>
    <w:rsid w:val="00FB1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1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12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1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12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54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504675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52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800</Words>
  <Characters>4561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1</cp:revision>
  <dcterms:created xsi:type="dcterms:W3CDTF">2020-03-26T08:26:00Z</dcterms:created>
  <dcterms:modified xsi:type="dcterms:W3CDTF">2020-03-26T08:26:00Z</dcterms:modified>
</cp:coreProperties>
</file>